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C17E" w14:textId="77777777" w:rsidR="006243F3" w:rsidRPr="006243F3" w:rsidRDefault="006243F3" w:rsidP="006243F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243F3">
        <w:rPr>
          <w:rFonts w:ascii="Arial" w:hAnsi="Arial" w:cs="Arial"/>
          <w:b/>
          <w:bCs/>
          <w:sz w:val="24"/>
          <w:szCs w:val="24"/>
        </w:rPr>
        <w:t>LLEGA NAVIDAD A TODOS LOS RINCONES DE LA CIUDAD</w:t>
      </w:r>
    </w:p>
    <w:p w14:paraId="73F9E0C7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31229C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 xml:space="preserve">•       Autoridades encienden villa navideña en la Sm 256 </w:t>
      </w:r>
    </w:p>
    <w:p w14:paraId="7C099F4C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3124A4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b/>
          <w:bCs/>
          <w:sz w:val="24"/>
          <w:szCs w:val="24"/>
        </w:rPr>
        <w:t>Cancún, Q. R., a 18 de diciembre de 2024.-</w:t>
      </w:r>
      <w:r w:rsidRPr="006243F3">
        <w:rPr>
          <w:rFonts w:ascii="Arial" w:hAnsi="Arial" w:cs="Arial"/>
          <w:sz w:val="24"/>
          <w:szCs w:val="24"/>
        </w:rPr>
        <w:t xml:space="preserve"> Para continuar llevando el espíritu de la Navidad, la </w:t>
      </w:r>
      <w:proofErr w:type="gramStart"/>
      <w:r w:rsidRPr="006243F3">
        <w:rPr>
          <w:rFonts w:ascii="Arial" w:hAnsi="Arial" w:cs="Arial"/>
          <w:sz w:val="24"/>
          <w:szCs w:val="24"/>
        </w:rPr>
        <w:t>Presidenta</w:t>
      </w:r>
      <w:proofErr w:type="gramEnd"/>
      <w:r w:rsidRPr="006243F3">
        <w:rPr>
          <w:rFonts w:ascii="Arial" w:hAnsi="Arial" w:cs="Arial"/>
          <w:sz w:val="24"/>
          <w:szCs w:val="24"/>
        </w:rPr>
        <w:t xml:space="preserve"> Municipal, Ana Paty Peralta, iluminó la villa navideña del fraccionamiento Prado Norte, que por segundo año preparó con mucho cariño el equipo de la Dirección General de Protección Civil. </w:t>
      </w:r>
    </w:p>
    <w:p w14:paraId="30576F23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4F571A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 xml:space="preserve">Durante su estadía en la Supermanzana 256, la </w:t>
      </w:r>
      <w:proofErr w:type="gramStart"/>
      <w:r w:rsidRPr="006243F3">
        <w:rPr>
          <w:rFonts w:ascii="Arial" w:hAnsi="Arial" w:cs="Arial"/>
          <w:sz w:val="24"/>
          <w:szCs w:val="24"/>
        </w:rPr>
        <w:t>Alcaldesa</w:t>
      </w:r>
      <w:proofErr w:type="gramEnd"/>
      <w:r w:rsidRPr="006243F3">
        <w:rPr>
          <w:rFonts w:ascii="Arial" w:hAnsi="Arial" w:cs="Arial"/>
          <w:sz w:val="24"/>
          <w:szCs w:val="24"/>
        </w:rPr>
        <w:t xml:space="preserve"> agradeció a los colaboradores de esta dependencia que se sumaron, ya que su esfuerzo y dedicación hicieron posible que este espacio se llenase de luz y alegría para todos los cancunenses. </w:t>
      </w:r>
    </w:p>
    <w:p w14:paraId="6FCD3B90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72E937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 xml:space="preserve">Además, al ver a decenas de residentes reunidos, enfatizó que es lo que busca el gobierno con estas acciones, que sean momentos de unión entre mamás, papás, abuelos, vecinos y que los niños vivan bonitas experiencias. </w:t>
      </w:r>
    </w:p>
    <w:p w14:paraId="6669BE04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AB93E5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>“La magia de la Navidad llegó a diferentes puntos de la ciudad y no podía faltar esta colonia que queremos mucho”, dijo.</w:t>
      </w:r>
    </w:p>
    <w:p w14:paraId="2E557602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9CFEF3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>Para seguir creando comunidad, invitó a disfrutar de otros espacios iluminados como, el árbol de Navidad y el Burrito Sabanero en el Palacio Municipal, las Villas en Malecón Tajamar y en la Región 95, y las 13 glorietas decoradas en el centro de la ciudad.</w:t>
      </w:r>
    </w:p>
    <w:p w14:paraId="64ED810C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7CA239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>Luego de encender la villa, Ana Paty Peralta, compartió sonrisas, abrazos, y momentos inolvidables con los residentes, asimismo entregó regalos a los más pequeños del hogar y deseó a todas y todos una feliz Navidad y un próspero año nuevo.</w:t>
      </w:r>
    </w:p>
    <w:p w14:paraId="766817A8" w14:textId="77777777" w:rsidR="006243F3" w:rsidRPr="006243F3" w:rsidRDefault="006243F3" w:rsidP="006243F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41A5E0F6" w:rsidR="0090458F" w:rsidRPr="006243F3" w:rsidRDefault="006243F3" w:rsidP="006243F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243F3">
        <w:rPr>
          <w:rFonts w:ascii="Arial" w:hAnsi="Arial" w:cs="Arial"/>
          <w:sz w:val="24"/>
          <w:szCs w:val="24"/>
        </w:rPr>
        <w:t>****</w:t>
      </w:r>
      <w:r w:rsidRPr="006243F3">
        <w:rPr>
          <w:rFonts w:ascii="Arial" w:hAnsi="Arial" w:cs="Arial"/>
          <w:sz w:val="24"/>
          <w:szCs w:val="24"/>
        </w:rPr>
        <w:t>********</w:t>
      </w:r>
    </w:p>
    <w:sectPr w:rsidR="0090458F" w:rsidRPr="006243F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7351" w14:textId="77777777" w:rsidR="001564FD" w:rsidRDefault="001564FD" w:rsidP="0092028B">
      <w:r>
        <w:separator/>
      </w:r>
    </w:p>
  </w:endnote>
  <w:endnote w:type="continuationSeparator" w:id="0">
    <w:p w14:paraId="17DFD0C3" w14:textId="77777777" w:rsidR="001564FD" w:rsidRDefault="001564F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E254" w14:textId="77777777" w:rsidR="001564FD" w:rsidRDefault="001564FD" w:rsidP="0092028B">
      <w:r>
        <w:separator/>
      </w:r>
    </w:p>
  </w:footnote>
  <w:footnote w:type="continuationSeparator" w:id="0">
    <w:p w14:paraId="52CC03C7" w14:textId="77777777" w:rsidR="001564FD" w:rsidRDefault="001564F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C309C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243F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EC309C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243F3">
                      <w:rPr>
                        <w:rFonts w:cstheme="minorHAnsi"/>
                        <w:b/>
                        <w:bCs/>
                        <w:lang w:val="es-ES"/>
                      </w:rPr>
                      <w:t>302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564FD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243F3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2024-12-18T18:07:00Z</dcterms:created>
  <dcterms:modified xsi:type="dcterms:W3CDTF">2024-12-18T18:07:00Z</dcterms:modified>
</cp:coreProperties>
</file>